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85" w:rsidRDefault="00C73185"/>
    <w:p w:rsidR="00C73185" w:rsidRPr="00855FC5" w:rsidRDefault="00C73185" w:rsidP="00275584">
      <w:pPr>
        <w:tabs>
          <w:tab w:val="left" w:pos="0"/>
        </w:tabs>
        <w:jc w:val="center"/>
        <w:rPr>
          <w:rFonts w:ascii="宋体"/>
          <w:b/>
          <w:sz w:val="30"/>
          <w:szCs w:val="30"/>
        </w:rPr>
      </w:pPr>
      <w:r>
        <w:rPr>
          <w:rFonts w:ascii="宋体" w:hAnsi="宋体" w:hint="eastAsia"/>
          <w:b/>
          <w:sz w:val="30"/>
          <w:szCs w:val="30"/>
        </w:rPr>
        <w:t>线上线下混合式教学课程评价标准（试行）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5103"/>
        <w:gridCol w:w="1893"/>
      </w:tblGrid>
      <w:tr w:rsidR="00C73185" w:rsidRPr="00D6509A" w:rsidTr="00D6509A">
        <w:tc>
          <w:tcPr>
            <w:tcW w:w="1526" w:type="dxa"/>
            <w:vAlign w:val="center"/>
          </w:tcPr>
          <w:p w:rsidR="00C73185" w:rsidRPr="00D6509A" w:rsidRDefault="00C73185" w:rsidP="00D6509A">
            <w:pPr>
              <w:jc w:val="center"/>
              <w:rPr>
                <w:rFonts w:ascii="宋体"/>
                <w:b/>
                <w:sz w:val="28"/>
                <w:szCs w:val="28"/>
              </w:rPr>
            </w:pPr>
            <w:r w:rsidRPr="00D6509A">
              <w:rPr>
                <w:rFonts w:ascii="宋体" w:hAnsi="宋体" w:hint="eastAsia"/>
                <w:b/>
                <w:sz w:val="28"/>
                <w:szCs w:val="28"/>
              </w:rPr>
              <w:t>一级指标</w:t>
            </w:r>
          </w:p>
        </w:tc>
        <w:tc>
          <w:tcPr>
            <w:tcW w:w="5103" w:type="dxa"/>
            <w:vAlign w:val="center"/>
          </w:tcPr>
          <w:p w:rsidR="00C73185" w:rsidRPr="00D6509A" w:rsidRDefault="00C73185" w:rsidP="00D6509A">
            <w:pPr>
              <w:jc w:val="center"/>
              <w:rPr>
                <w:rFonts w:ascii="宋体"/>
                <w:b/>
                <w:sz w:val="28"/>
                <w:szCs w:val="28"/>
              </w:rPr>
            </w:pPr>
            <w:r w:rsidRPr="00D6509A">
              <w:rPr>
                <w:rFonts w:ascii="宋体" w:hAnsi="宋体" w:hint="eastAsia"/>
                <w:b/>
                <w:sz w:val="28"/>
                <w:szCs w:val="28"/>
              </w:rPr>
              <w:t>二级指标</w:t>
            </w:r>
          </w:p>
        </w:tc>
        <w:tc>
          <w:tcPr>
            <w:tcW w:w="1893" w:type="dxa"/>
            <w:vAlign w:val="center"/>
          </w:tcPr>
          <w:p w:rsidR="00C73185" w:rsidRPr="00D6509A" w:rsidRDefault="00C73185" w:rsidP="00D6509A">
            <w:pPr>
              <w:jc w:val="center"/>
              <w:rPr>
                <w:rFonts w:ascii="宋体"/>
                <w:b/>
                <w:sz w:val="28"/>
                <w:szCs w:val="28"/>
              </w:rPr>
            </w:pPr>
            <w:r w:rsidRPr="00D6509A">
              <w:rPr>
                <w:rFonts w:ascii="宋体" w:hAnsi="宋体" w:hint="eastAsia"/>
                <w:b/>
                <w:sz w:val="28"/>
                <w:szCs w:val="28"/>
              </w:rPr>
              <w:t>权重</w:t>
            </w:r>
          </w:p>
          <w:p w:rsidR="00C73185" w:rsidRPr="00D6509A" w:rsidRDefault="00C73185" w:rsidP="00D6509A">
            <w:pPr>
              <w:jc w:val="center"/>
              <w:rPr>
                <w:rFonts w:ascii="宋体"/>
                <w:b/>
                <w:sz w:val="28"/>
                <w:szCs w:val="28"/>
              </w:rPr>
            </w:pPr>
            <w:r w:rsidRPr="00D6509A">
              <w:rPr>
                <w:rFonts w:ascii="宋体" w:hAnsi="宋体" w:hint="eastAsia"/>
                <w:b/>
                <w:sz w:val="28"/>
                <w:szCs w:val="28"/>
              </w:rPr>
              <w:t>（合计</w:t>
            </w:r>
            <w:r w:rsidRPr="00D6509A">
              <w:rPr>
                <w:rFonts w:ascii="宋体" w:hAnsi="宋体"/>
                <w:b/>
                <w:sz w:val="28"/>
                <w:szCs w:val="28"/>
              </w:rPr>
              <w:t>100</w:t>
            </w:r>
            <w:r w:rsidRPr="00D6509A">
              <w:rPr>
                <w:rFonts w:ascii="宋体" w:hAnsi="宋体" w:hint="eastAsia"/>
                <w:b/>
                <w:sz w:val="28"/>
                <w:szCs w:val="28"/>
              </w:rPr>
              <w:t>）</w:t>
            </w:r>
          </w:p>
        </w:tc>
      </w:tr>
      <w:tr w:rsidR="00C73185" w:rsidRPr="00D6509A" w:rsidTr="00D6509A">
        <w:tc>
          <w:tcPr>
            <w:tcW w:w="1526" w:type="dxa"/>
            <w:vAlign w:val="center"/>
          </w:tcPr>
          <w:p w:rsidR="00C73185" w:rsidRPr="00D6509A" w:rsidRDefault="00C73185" w:rsidP="00D6509A">
            <w:pPr>
              <w:spacing w:line="400" w:lineRule="exact"/>
              <w:jc w:val="center"/>
              <w:rPr>
                <w:rFonts w:ascii="宋体"/>
                <w:sz w:val="24"/>
                <w:szCs w:val="24"/>
              </w:rPr>
            </w:pPr>
            <w:r w:rsidRPr="00D6509A">
              <w:rPr>
                <w:rFonts w:ascii="宋体" w:hAnsi="宋体" w:hint="eastAsia"/>
                <w:sz w:val="24"/>
                <w:szCs w:val="24"/>
              </w:rPr>
              <w:t>教学改革</w:t>
            </w:r>
          </w:p>
          <w:p w:rsidR="00C73185" w:rsidRPr="00D6509A" w:rsidRDefault="00C73185" w:rsidP="00D6509A">
            <w:pPr>
              <w:spacing w:line="400" w:lineRule="exact"/>
              <w:jc w:val="center"/>
              <w:rPr>
                <w:rFonts w:ascii="宋体"/>
                <w:sz w:val="24"/>
                <w:szCs w:val="24"/>
              </w:rPr>
            </w:pPr>
            <w:r w:rsidRPr="00D6509A">
              <w:rPr>
                <w:rFonts w:ascii="宋体" w:hAnsi="宋体" w:hint="eastAsia"/>
                <w:sz w:val="24"/>
                <w:szCs w:val="24"/>
              </w:rPr>
              <w:t>思路</w:t>
            </w: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教学理念先进，教学改革思路新颖，线上线下教学环节设计科学合理，混合式教学模式在教学过程中得到具体</w:t>
            </w:r>
            <w:bookmarkStart w:id="0" w:name="_GoBack"/>
            <w:bookmarkEnd w:id="0"/>
            <w:r w:rsidRPr="00D6509A">
              <w:rPr>
                <w:rFonts w:ascii="宋体" w:hAnsi="宋体" w:hint="eastAsia"/>
                <w:sz w:val="24"/>
                <w:szCs w:val="24"/>
              </w:rPr>
              <w:t>应用。</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restart"/>
            <w:vAlign w:val="center"/>
          </w:tcPr>
          <w:p w:rsidR="00C73185" w:rsidRPr="00D6509A" w:rsidRDefault="00C73185" w:rsidP="00D6509A">
            <w:pPr>
              <w:spacing w:line="400" w:lineRule="exact"/>
              <w:jc w:val="center"/>
              <w:rPr>
                <w:rFonts w:ascii="宋体"/>
                <w:sz w:val="24"/>
                <w:szCs w:val="24"/>
              </w:rPr>
            </w:pPr>
          </w:p>
          <w:p w:rsidR="00C73185" w:rsidRPr="00D6509A" w:rsidRDefault="00C73185" w:rsidP="00D6509A">
            <w:pPr>
              <w:spacing w:line="400" w:lineRule="exact"/>
              <w:jc w:val="center"/>
              <w:rPr>
                <w:rFonts w:ascii="宋体"/>
                <w:sz w:val="24"/>
                <w:szCs w:val="24"/>
              </w:rPr>
            </w:pPr>
            <w:r w:rsidRPr="00D6509A">
              <w:rPr>
                <w:rFonts w:ascii="宋体" w:hAnsi="宋体" w:hint="eastAsia"/>
                <w:sz w:val="24"/>
                <w:szCs w:val="24"/>
              </w:rPr>
              <w:t>教学方法创新与实践</w:t>
            </w: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线上线下教学内容不仅明确区分，而且能够有效衔接，互为一体。线上教学课时占总课时</w:t>
            </w:r>
            <w:r w:rsidRPr="00D6509A">
              <w:rPr>
                <w:rFonts w:ascii="宋体" w:hAnsi="宋体"/>
                <w:sz w:val="24"/>
                <w:szCs w:val="24"/>
              </w:rPr>
              <w:t>50%</w:t>
            </w:r>
            <w:r w:rsidRPr="00D6509A">
              <w:rPr>
                <w:rFonts w:ascii="宋体" w:hAnsi="宋体" w:hint="eastAsia"/>
                <w:sz w:val="24"/>
                <w:szCs w:val="24"/>
              </w:rPr>
              <w:t>以上</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线下教学环节充分开展探究式、项目式、合作式教学活动。</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线上教学采用网络化、数字化教学平台，能通过学习社区、论坛等形式开展在线师生交互讨论答疑。</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基于网络的在线阶段性测试和基于纸质的线下终结性考核方式互相结合，考核形式多样化，平时成绩构成合理，有具体依据，占总评成绩比例不低于</w:t>
            </w:r>
            <w:r w:rsidRPr="00D6509A">
              <w:rPr>
                <w:rFonts w:ascii="宋体" w:hAnsi="宋体"/>
                <w:sz w:val="24"/>
                <w:szCs w:val="24"/>
              </w:rPr>
              <w:t>40%</w:t>
            </w:r>
            <w:r w:rsidRPr="00D6509A">
              <w:rPr>
                <w:rFonts w:ascii="宋体" w:hAnsi="宋体" w:hint="eastAsia"/>
                <w:sz w:val="24"/>
                <w:szCs w:val="24"/>
              </w:rPr>
              <w:t>。</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5</w:t>
            </w:r>
          </w:p>
        </w:tc>
      </w:tr>
      <w:tr w:rsidR="00C73185" w:rsidRPr="00D6509A" w:rsidTr="00D6509A">
        <w:tc>
          <w:tcPr>
            <w:tcW w:w="1526" w:type="dxa"/>
            <w:vMerge w:val="restart"/>
            <w:vAlign w:val="center"/>
          </w:tcPr>
          <w:p w:rsidR="00C73185" w:rsidRPr="00D6509A" w:rsidRDefault="00C73185" w:rsidP="00D6509A">
            <w:pPr>
              <w:spacing w:line="400" w:lineRule="exact"/>
              <w:jc w:val="center"/>
              <w:rPr>
                <w:rFonts w:ascii="宋体"/>
                <w:sz w:val="24"/>
                <w:szCs w:val="24"/>
              </w:rPr>
            </w:pPr>
            <w:r w:rsidRPr="00D6509A">
              <w:rPr>
                <w:rFonts w:ascii="宋体" w:hAnsi="宋体" w:hint="eastAsia"/>
                <w:sz w:val="24"/>
                <w:szCs w:val="24"/>
              </w:rPr>
              <w:t>教学效果评价与研究</w:t>
            </w: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有科学合理的教学效果评价手段并切实实施，有具体的评价数据或教学效果反馈资料。</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学生对线上线下教学参与度高，认可程度高于传统教学模式。</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积极开展线上线下教学模式的改革与研究，有具体的教学研究成果。</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restart"/>
            <w:vAlign w:val="center"/>
          </w:tcPr>
          <w:p w:rsidR="00C73185" w:rsidRPr="00D6509A" w:rsidRDefault="00C73185" w:rsidP="00D6509A">
            <w:pPr>
              <w:spacing w:line="400" w:lineRule="exact"/>
              <w:jc w:val="center"/>
              <w:rPr>
                <w:rFonts w:ascii="宋体"/>
                <w:sz w:val="24"/>
                <w:szCs w:val="24"/>
              </w:rPr>
            </w:pPr>
            <w:r w:rsidRPr="00D6509A">
              <w:rPr>
                <w:rFonts w:ascii="宋体" w:hAnsi="宋体" w:hint="eastAsia"/>
                <w:sz w:val="24"/>
                <w:szCs w:val="24"/>
              </w:rPr>
              <w:t>教学资源建设与规划</w:t>
            </w: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能够提供满足线上线下教学需要的教学视频及其他网络资源，制作水平高，师生共享方便，访问便利。</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教学资源建设体系化，层次化，完全满足教学需要。教学视频、课件、在线测试等资源形式丰富，内容体现教学目的，满足不同层次学习需要。</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10</w:t>
            </w:r>
          </w:p>
        </w:tc>
      </w:tr>
      <w:tr w:rsidR="00C73185" w:rsidRPr="00D6509A" w:rsidTr="00D6509A">
        <w:tc>
          <w:tcPr>
            <w:tcW w:w="1526" w:type="dxa"/>
            <w:vMerge/>
            <w:vAlign w:val="center"/>
          </w:tcPr>
          <w:p w:rsidR="00C73185" w:rsidRPr="00D6509A" w:rsidRDefault="00C73185" w:rsidP="00D6509A">
            <w:pPr>
              <w:spacing w:line="400" w:lineRule="exact"/>
              <w:jc w:val="center"/>
              <w:rPr>
                <w:rFonts w:ascii="宋体"/>
                <w:sz w:val="24"/>
                <w:szCs w:val="24"/>
              </w:rPr>
            </w:pPr>
          </w:p>
        </w:tc>
        <w:tc>
          <w:tcPr>
            <w:tcW w:w="5103" w:type="dxa"/>
          </w:tcPr>
          <w:p w:rsidR="00C73185" w:rsidRPr="00D6509A" w:rsidRDefault="00C73185" w:rsidP="00D6509A">
            <w:pPr>
              <w:spacing w:line="400" w:lineRule="exact"/>
              <w:rPr>
                <w:rFonts w:ascii="宋体"/>
                <w:sz w:val="24"/>
                <w:szCs w:val="24"/>
              </w:rPr>
            </w:pPr>
            <w:r w:rsidRPr="00D6509A">
              <w:rPr>
                <w:rFonts w:ascii="宋体" w:hAnsi="宋体" w:hint="eastAsia"/>
                <w:sz w:val="24"/>
                <w:szCs w:val="24"/>
              </w:rPr>
              <w:t>有课程建设的具体规划和发展目标。</w:t>
            </w:r>
          </w:p>
        </w:tc>
        <w:tc>
          <w:tcPr>
            <w:tcW w:w="1893" w:type="dxa"/>
            <w:vAlign w:val="center"/>
          </w:tcPr>
          <w:p w:rsidR="00C73185" w:rsidRPr="00D6509A" w:rsidRDefault="00C73185" w:rsidP="00D6509A">
            <w:pPr>
              <w:spacing w:line="400" w:lineRule="exact"/>
              <w:jc w:val="center"/>
              <w:rPr>
                <w:rFonts w:ascii="宋体" w:hAnsi="宋体"/>
                <w:sz w:val="24"/>
                <w:szCs w:val="24"/>
              </w:rPr>
            </w:pPr>
            <w:r w:rsidRPr="00D6509A">
              <w:rPr>
                <w:rFonts w:ascii="宋体" w:hAnsi="宋体"/>
                <w:sz w:val="24"/>
                <w:szCs w:val="24"/>
              </w:rPr>
              <w:t>5</w:t>
            </w:r>
          </w:p>
        </w:tc>
      </w:tr>
    </w:tbl>
    <w:p w:rsidR="00C73185" w:rsidRDefault="00C73185" w:rsidP="008F7F4A">
      <w:pPr>
        <w:spacing w:line="20" w:lineRule="exact"/>
      </w:pPr>
    </w:p>
    <w:sectPr w:rsidR="00C73185" w:rsidSect="00BB49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85" w:rsidRDefault="00C73185" w:rsidP="00807ED1">
      <w:r>
        <w:separator/>
      </w:r>
    </w:p>
  </w:endnote>
  <w:endnote w:type="continuationSeparator" w:id="0">
    <w:p w:rsidR="00C73185" w:rsidRDefault="00C73185" w:rsidP="00807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85" w:rsidRDefault="00C73185" w:rsidP="00807ED1">
      <w:r>
        <w:separator/>
      </w:r>
    </w:p>
  </w:footnote>
  <w:footnote w:type="continuationSeparator" w:id="0">
    <w:p w:rsidR="00C73185" w:rsidRDefault="00C73185" w:rsidP="00807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81D"/>
    <w:rsid w:val="00074F3D"/>
    <w:rsid w:val="00275584"/>
    <w:rsid w:val="002D2C8F"/>
    <w:rsid w:val="003D585D"/>
    <w:rsid w:val="004528D5"/>
    <w:rsid w:val="004E1F2A"/>
    <w:rsid w:val="006E2C85"/>
    <w:rsid w:val="007A481D"/>
    <w:rsid w:val="00807ED1"/>
    <w:rsid w:val="00855FC5"/>
    <w:rsid w:val="008F7F4A"/>
    <w:rsid w:val="00A23562"/>
    <w:rsid w:val="00AA12FE"/>
    <w:rsid w:val="00BB497A"/>
    <w:rsid w:val="00C73185"/>
    <w:rsid w:val="00C90976"/>
    <w:rsid w:val="00CB397F"/>
    <w:rsid w:val="00D6509A"/>
    <w:rsid w:val="00EA5C5E"/>
    <w:rsid w:val="00F769E3"/>
    <w:rsid w:val="00FA391A"/>
    <w:rsid w:val="00FD4D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7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481D"/>
    <w:rPr>
      <w:sz w:val="18"/>
      <w:szCs w:val="18"/>
    </w:rPr>
  </w:style>
  <w:style w:type="character" w:customStyle="1" w:styleId="BalloonTextChar">
    <w:name w:val="Balloon Text Char"/>
    <w:basedOn w:val="DefaultParagraphFont"/>
    <w:link w:val="BalloonText"/>
    <w:uiPriority w:val="99"/>
    <w:semiHidden/>
    <w:locked/>
    <w:rsid w:val="007A481D"/>
    <w:rPr>
      <w:rFonts w:cs="Times New Roman"/>
      <w:sz w:val="18"/>
      <w:szCs w:val="18"/>
    </w:rPr>
  </w:style>
  <w:style w:type="paragraph" w:styleId="Header">
    <w:name w:val="header"/>
    <w:basedOn w:val="Normal"/>
    <w:link w:val="HeaderChar"/>
    <w:uiPriority w:val="99"/>
    <w:rsid w:val="00807E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7ED1"/>
    <w:rPr>
      <w:rFonts w:cs="Times New Roman"/>
      <w:sz w:val="18"/>
      <w:szCs w:val="18"/>
    </w:rPr>
  </w:style>
  <w:style w:type="paragraph" w:styleId="Footer">
    <w:name w:val="footer"/>
    <w:basedOn w:val="Normal"/>
    <w:link w:val="FooterChar"/>
    <w:uiPriority w:val="99"/>
    <w:rsid w:val="00807E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7ED1"/>
    <w:rPr>
      <w:rFonts w:cs="Times New Roman"/>
      <w:sz w:val="18"/>
      <w:szCs w:val="18"/>
    </w:rPr>
  </w:style>
  <w:style w:type="table" w:styleId="TableGrid">
    <w:name w:val="Table Grid"/>
    <w:basedOn w:val="TableNormal"/>
    <w:uiPriority w:val="99"/>
    <w:rsid w:val="00807ED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88</Words>
  <Characters>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线上线下混合式教学课程评价标准</dc:title>
  <dc:subject/>
  <dc:creator>admin</dc:creator>
  <cp:keywords/>
  <dc:description/>
  <cp:lastModifiedBy>a1</cp:lastModifiedBy>
  <cp:revision>3</cp:revision>
  <cp:lastPrinted>2018-03-09T01:43:00Z</cp:lastPrinted>
  <dcterms:created xsi:type="dcterms:W3CDTF">2018-03-09T01:44:00Z</dcterms:created>
  <dcterms:modified xsi:type="dcterms:W3CDTF">2018-03-12T06:06:00Z</dcterms:modified>
</cp:coreProperties>
</file>